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9900">
    <v:background id="_x0000_s1025" o:bwmode="white" fillcolor="#090" o:targetscreensize="800,600">
      <v:fill color2="fill darken(118)" method="linear sigma" focus="-50%" type="gradient"/>
    </v:background>
  </w:background>
  <w:body>
    <w:p w:rsidR="00CC73A4" w:rsidRDefault="00CC73A4"/>
    <w:p w:rsidR="00B53C19" w:rsidRDefault="001540E3">
      <w:r>
        <w:rPr>
          <w:noProof/>
          <w:lang w:eastAsia="it-IT"/>
        </w:rPr>
        <w:pict>
          <v:rect id="_x0000_s1045" style="position:absolute;margin-left:-66.2pt;margin-top:709.95pt;width:641.25pt;height:5.6pt;z-index:251669504" strokecolor="white [3212]"/>
        </w:pict>
      </w:r>
      <w:r>
        <w:rPr>
          <w:noProof/>
          <w:lang w:eastAsia="it-IT"/>
        </w:rPr>
        <w:pict>
          <v:rect id="_x0000_s1044" style="position:absolute;margin-left:-78.2pt;margin-top:129.25pt;width:641.25pt;height:5.6pt;z-index:251668480" strokecolor="white [3212]"/>
        </w:pict>
      </w:r>
      <w:r w:rsidR="001F79BA">
        <w:rPr>
          <w:noProof/>
          <w:color w:val="FFFFFF" w:themeColor="background1"/>
          <w:lang w:eastAsia="it-IT"/>
        </w:rPr>
        <w:drawing>
          <wp:anchor distT="0" distB="0" distL="114300" distR="114300" simplePos="0" relativeHeight="251667456" behindDoc="0" locked="0" layoutInCell="1" allowOverlap="1">
            <wp:simplePos x="0" y="0"/>
            <wp:positionH relativeFrom="margin">
              <wp:align>center</wp:align>
            </wp:positionH>
            <wp:positionV relativeFrom="paragraph">
              <wp:posOffset>-745415</wp:posOffset>
            </wp:positionV>
            <wp:extent cx="1745672" cy="1745672"/>
            <wp:effectExtent l="0" t="0" r="0" b="0"/>
            <wp:wrapNone/>
            <wp:docPr id="6" name="Immagine 5" descr="Il Ponte BIANC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onte BIANCO trasparente.png"/>
                    <pic:cNvPicPr/>
                  </pic:nvPicPr>
                  <pic:blipFill>
                    <a:blip r:embed="rId8" cstate="print"/>
                    <a:stretch>
                      <a:fillRect/>
                    </a:stretch>
                  </pic:blipFill>
                  <pic:spPr>
                    <a:xfrm>
                      <a:off x="0" y="0"/>
                      <a:ext cx="1745672" cy="1745672"/>
                    </a:xfrm>
                    <a:prstGeom prst="rect">
                      <a:avLst/>
                    </a:prstGeom>
                  </pic:spPr>
                </pic:pic>
              </a:graphicData>
            </a:graphic>
          </wp:anchor>
        </w:drawing>
      </w:r>
      <w:r>
        <w:rPr>
          <w:noProof/>
          <w:lang w:eastAsia="it-IT"/>
        </w:rPr>
        <w:pict>
          <v:rect id="_x0000_s1041" style="position:absolute;margin-left:4.1pt;margin-top:206.85pt;width:479.85pt;height:201.05pt;z-index:251657215;mso-position-horizontal-relative:text;mso-position-vertical-relative:text" filled="f" fillcolor="#090" stroked="f" strokecolor="#090"/>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9pt;margin-top:96.65pt;width:384.5pt;height:12.95pt;z-index:251662336;mso-position-horizontal-relative:text;mso-position-vertical-relative:text" fillcolor="white [3212]" strokecolor="white [3212]">
            <v:shadow color="#868686"/>
            <v:textpath style="font-family:&quot;Calibri&quot;;v-text-kern:t" trim="t" fitpath="t" string="ASSOCIAZIONE POLISPORTIVA IL PONTE DILETTANTISTICA"/>
          </v:shape>
        </w:pict>
      </w:r>
      <w:r>
        <w:rPr>
          <w:noProof/>
          <w:lang w:eastAsia="it-IT"/>
        </w:rPr>
        <w:pict>
          <v:shapetype id="_x0000_t32" coordsize="21600,21600" o:spt="32" o:oned="t" path="m,l21600,21600e" filled="f">
            <v:path arrowok="t" fillok="f" o:connecttype="none"/>
            <o:lock v:ext="edit" shapetype="t"/>
          </v:shapetype>
          <v:shape id="_x0000_s1026" type="#_x0000_t32" style="position:absolute;margin-left:-38.15pt;margin-top:129.25pt;width:546pt;height:.75pt;flip:y;z-index:251658240;mso-position-horizontal-relative:margin;mso-position-vertical-relative:text" o:connectortype="straight" stroked="f" strokecolor="#090" strokeweight="2.25pt">
            <w10:wrap anchorx="margin"/>
          </v:shape>
        </w:pict>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r w:rsidR="00B53C19">
        <w:tab/>
      </w:r>
    </w:p>
    <w:p w:rsidR="00B53C19" w:rsidRPr="00B53C19" w:rsidRDefault="00B53C19" w:rsidP="00B53C19"/>
    <w:p w:rsidR="00B53C19" w:rsidRPr="00B53C19" w:rsidRDefault="00B53C19" w:rsidP="00B53C19"/>
    <w:p w:rsidR="00B53C19" w:rsidRPr="00B53C19" w:rsidRDefault="001540E3" w:rsidP="00B53C1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60.05pt;margin-top:12.2pt;width:340.35pt;height:136.9pt;z-index:251672576">
            <v:imagedata r:id="rId9" o:title="vert"/>
          </v:shape>
        </w:pict>
      </w:r>
    </w:p>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1540E3" w:rsidP="00B53C19">
      <w:r w:rsidRPr="001540E3">
        <w:rPr>
          <w:noProof/>
          <w:color w:val="FFFFFF" w:themeColor="background1"/>
          <w:lang w:eastAsia="it-IT"/>
        </w:rPr>
        <w:pict>
          <v:rect id="_x0000_s1043" style="position:absolute;margin-left:-78.2pt;margin-top:8.35pt;width:619.9pt;height:152.1pt;z-index:251656190" fillcolor="white [3212]" strokecolor="white [3212]"/>
        </w:pict>
      </w:r>
    </w:p>
    <w:p w:rsidR="00B53C19" w:rsidRPr="00B53C19" w:rsidRDefault="001540E3" w:rsidP="00B53C19">
      <w:r w:rsidRPr="001540E3">
        <w:rPr>
          <w:noProof/>
          <w:color w:val="FFFFFF" w:themeColor="background1"/>
          <w:lang w:eastAsia="it-IT"/>
        </w:rPr>
        <w:pict>
          <v:shape id="_x0000_s1036" type="#_x0000_t136" style="position:absolute;margin-left:0;margin-top:4.45pt;width:450.95pt;height:114.8pt;z-index:251663360;mso-position-horizontal:center;mso-position-horizontal-relative:margin" fillcolor="#090" strokecolor="#090">
            <v:shadow color="#868686"/>
            <v:textpath style="font-family:&quot;Calibri&quot;;font-size:28pt;font-weight:bold;v-text-kern:t" trim="t" fitpath="t" string="PROGETTO SCREENING&#10;GRUPPI SQUADRA"/>
            <w10:wrap anchorx="margin"/>
          </v:shape>
        </w:pict>
      </w:r>
    </w:p>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Pr="00B53C19" w:rsidRDefault="001540E3" w:rsidP="00B53C19">
      <w:r>
        <w:rPr>
          <w:noProof/>
          <w:lang w:eastAsia="it-IT"/>
        </w:rPr>
        <w:pict>
          <v:shape id="_x0000_s1046" type="#_x0000_t136" style="position:absolute;margin-left:60.05pt;margin-top:8.75pt;width:361.85pt;height:14pt;z-index:251670528;mso-position-horizontal-relative:margin" fillcolor="white [3212]" strokecolor="white [3212]">
            <v:shadow color="#868686"/>
            <v:textpath style="font-family:&quot;Calibri&quot;;v-text-kern:t" trim="t" fitpath="t" string="AD INTEGRAZIONE DEL PROTOCOLLO FIPAV"/>
            <w10:wrap anchorx="margin"/>
          </v:shape>
        </w:pict>
      </w:r>
    </w:p>
    <w:p w:rsidR="00B53C19" w:rsidRPr="00B53C19" w:rsidRDefault="00B53C19" w:rsidP="00B53C19"/>
    <w:p w:rsidR="00B53C19" w:rsidRPr="00B53C19" w:rsidRDefault="00B53C19" w:rsidP="00B53C19"/>
    <w:p w:rsidR="00B53C19" w:rsidRPr="00B53C19" w:rsidRDefault="00B53C19" w:rsidP="00B53C19"/>
    <w:p w:rsidR="00B53C19" w:rsidRPr="00B53C19" w:rsidRDefault="00B53C19" w:rsidP="00B53C19"/>
    <w:p w:rsidR="00B53C19" w:rsidRDefault="001540E3" w:rsidP="00B53C19">
      <w:r>
        <w:rPr>
          <w:noProof/>
          <w:lang w:eastAsia="it-IT"/>
        </w:rPr>
        <w:pict>
          <v:shape id="_x0000_s1039" type="#_x0000_t136" style="position:absolute;margin-left:0;margin-top:2.95pt;width:450.7pt;height:23.65pt;z-index:251666432;mso-position-horizontal:center;mso-position-horizontal-relative:margin" fillcolor="white [3212]" strokecolor="white [3212]">
            <v:shadow color="#868686"/>
            <v:textpath style="font-family:&quot;Calibri&quot;;v-text-kern:t" trim="t" fitpath="t" string="TAMPONE ANTIGENICO RAPIDO SARS COV2"/>
            <w10:wrap anchorx="margin"/>
          </v:shape>
        </w:pict>
      </w:r>
    </w:p>
    <w:p w:rsidR="001C747C" w:rsidRDefault="001C747C" w:rsidP="00B53C19">
      <w:pPr>
        <w:jc w:val="right"/>
      </w:pPr>
    </w:p>
    <w:p w:rsidR="00B53C19" w:rsidRPr="00B53C19" w:rsidRDefault="00B53C19" w:rsidP="00B53C19">
      <w:pPr>
        <w:jc w:val="right"/>
        <w:rPr>
          <w:color w:val="FFFFFF" w:themeColor="background1"/>
        </w:rPr>
      </w:pPr>
      <w:r>
        <w:rPr>
          <w:noProof/>
          <w:lang w:eastAsia="it-IT"/>
        </w:rPr>
        <w:lastRenderedPageBreak/>
        <w:drawing>
          <wp:anchor distT="0" distB="0" distL="114300" distR="114300" simplePos="0" relativeHeight="251681792" behindDoc="0" locked="0" layoutInCell="1" allowOverlap="1">
            <wp:simplePos x="0" y="0"/>
            <wp:positionH relativeFrom="column">
              <wp:posOffset>-406400</wp:posOffset>
            </wp:positionH>
            <wp:positionV relativeFrom="paragraph">
              <wp:posOffset>-791210</wp:posOffset>
            </wp:positionV>
            <wp:extent cx="614045" cy="627380"/>
            <wp:effectExtent l="0" t="0" r="0" b="0"/>
            <wp:wrapNone/>
            <wp:docPr id="2" name="Immagine 5" descr="Il Ponte BIANC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onte BIANCO trasparente.png"/>
                    <pic:cNvPicPr/>
                  </pic:nvPicPr>
                  <pic:blipFill>
                    <a:blip r:embed="rId8" cstate="print"/>
                    <a:stretch>
                      <a:fillRect/>
                    </a:stretch>
                  </pic:blipFill>
                  <pic:spPr>
                    <a:xfrm>
                      <a:off x="0" y="0"/>
                      <a:ext cx="614045" cy="627380"/>
                    </a:xfrm>
                    <a:prstGeom prst="rect">
                      <a:avLst/>
                    </a:prstGeom>
                  </pic:spPr>
                </pic:pic>
              </a:graphicData>
            </a:graphic>
          </wp:anchor>
        </w:drawing>
      </w:r>
      <w:r w:rsidR="001540E3" w:rsidRPr="001540E3">
        <w:rPr>
          <w:noProof/>
          <w:lang w:eastAsia="it-IT"/>
        </w:rPr>
        <w:pict>
          <v:group id="_x0000_s1052" style="position:absolute;left:0;text-align:left;margin-left:-68.35pt;margin-top:-46.55pt;width:641.25pt;height:788.3pt;z-index:251679744;mso-position-horizontal-relative:text;mso-position-vertical-relative:text" coordorigin="-18,482" coordsize="12825,15766">
            <v:rect id="_x0000_s1053" style="position:absolute;left:-18;top:1307;width:12825;height:112" strokecolor="white [3212]"/>
            <v:rect id="_x0000_s1054" style="position:absolute;left:-18;top:16136;width:12825;height:112" strokecolor="white [3212]"/>
            <v:shape id="_x0000_s1055" type="#_x0000_t136" style="position:absolute;left:4618;top:482;width:7047;height:398" fillcolor="white [3212]" strokecolor="white [3212]">
              <v:shadow color="#868686"/>
              <v:textpath style="font-family:&quot;Calibri&quot;;v-text-kern:t" trim="t" fitpath="t" string="PROGETTO SCREENING GRUPPI SQUADRA"/>
            </v:shape>
          </v:group>
        </w:pict>
      </w:r>
    </w:p>
    <w:p w:rsidR="00B53C19" w:rsidRPr="00FB0B40" w:rsidRDefault="00B53C19" w:rsidP="00FB0B40">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sidRPr="00FB0B40">
        <w:rPr>
          <w:color w:val="008000"/>
          <w:sz w:val="36"/>
          <w:szCs w:val="36"/>
        </w:rPr>
        <w:t>Obiettivo del progetto</w:t>
      </w:r>
    </w:p>
    <w:p w:rsidR="00FB0B40" w:rsidRDefault="00B53C19" w:rsidP="00FB0B40">
      <w:pPr>
        <w:pStyle w:val="Citazioneintensa"/>
        <w:pBdr>
          <w:bottom w:val="none" w:sz="0" w:space="0" w:color="auto"/>
        </w:pBdr>
        <w:ind w:left="0"/>
        <w:jc w:val="both"/>
        <w:rPr>
          <w:i w:val="0"/>
          <w:color w:val="FFFFFF" w:themeColor="background1"/>
          <w:sz w:val="32"/>
          <w:szCs w:val="32"/>
        </w:rPr>
      </w:pPr>
      <w:r w:rsidRPr="00B53C19">
        <w:rPr>
          <w:i w:val="0"/>
          <w:color w:val="FFFFFF" w:themeColor="background1"/>
          <w:sz w:val="32"/>
          <w:szCs w:val="32"/>
        </w:rPr>
        <w:t>Il progetto di screening antigenico per Sars Cov2</w:t>
      </w:r>
      <w:r>
        <w:rPr>
          <w:i w:val="0"/>
          <w:color w:val="FFFFFF" w:themeColor="background1"/>
          <w:sz w:val="32"/>
          <w:szCs w:val="32"/>
        </w:rPr>
        <w:t xml:space="preserve"> nasce dall’esigenza di una maggior tutela dei gruppi squadra della nostra Associazione, collegat</w:t>
      </w:r>
      <w:r w:rsidR="00FB0B40">
        <w:rPr>
          <w:i w:val="0"/>
          <w:color w:val="FFFFFF" w:themeColor="background1"/>
          <w:sz w:val="32"/>
          <w:szCs w:val="32"/>
        </w:rPr>
        <w:t xml:space="preserve">a alla ripresa delle attività sportive a partire da Febbraio 2021. La ripresa degli allenamenti in un momento ancora critico </w:t>
      </w:r>
      <w:r w:rsidR="00EF21ED">
        <w:rPr>
          <w:i w:val="0"/>
          <w:color w:val="FFFFFF" w:themeColor="background1"/>
          <w:sz w:val="32"/>
          <w:szCs w:val="32"/>
        </w:rPr>
        <w:t>sotto il profilo epidemiologico,</w:t>
      </w:r>
      <w:r w:rsidR="00FB0B40">
        <w:rPr>
          <w:i w:val="0"/>
          <w:color w:val="FFFFFF" w:themeColor="background1"/>
          <w:sz w:val="32"/>
          <w:szCs w:val="32"/>
        </w:rPr>
        <w:t xml:space="preserve"> ha reso necessario dotarsi di uno strumento di monitoraggio del contagio all’interno dei gruppi squadra per dare elementi di maggior sicurezza, circa le condizioni di salute, agli atleti e di riflesso alle famiglie degli stessi, trattandosi per la maggioranza, di atleti minorenni, partecipanti ai campionati di categoria FIPAV. Questo percorso nasce come integrazione e supporto al protocollo FIPAV ed altre disposizioni ad esso collegate, che le squadre interessate hanno seguito fedelmente.</w:t>
      </w:r>
    </w:p>
    <w:p w:rsidR="00FB0B40" w:rsidRPr="00FB0B40" w:rsidRDefault="00FB0B40" w:rsidP="00FB0B40">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sidRPr="00FB0B40">
        <w:rPr>
          <w:color w:val="008000"/>
          <w:sz w:val="36"/>
          <w:szCs w:val="36"/>
        </w:rPr>
        <w:t>Personale impiegato</w:t>
      </w:r>
    </w:p>
    <w:p w:rsidR="00FB0B40" w:rsidRPr="00FB0B40" w:rsidRDefault="00FB0B40" w:rsidP="00FB0B40">
      <w:pPr>
        <w:pStyle w:val="Citazioneintensa"/>
        <w:numPr>
          <w:ilvl w:val="0"/>
          <w:numId w:val="2"/>
        </w:numPr>
        <w:pBdr>
          <w:bottom w:val="none" w:sz="0" w:space="0" w:color="auto"/>
        </w:pBdr>
        <w:jc w:val="both"/>
        <w:rPr>
          <w:color w:val="FFFFFF" w:themeColor="background1"/>
          <w:sz w:val="32"/>
          <w:szCs w:val="32"/>
        </w:rPr>
      </w:pPr>
      <w:r>
        <w:rPr>
          <w:i w:val="0"/>
          <w:color w:val="FFFFFF" w:themeColor="background1"/>
          <w:sz w:val="32"/>
          <w:szCs w:val="32"/>
        </w:rPr>
        <w:t xml:space="preserve">Due infermiere professionali, in alternanza, per il prelievo e la </w:t>
      </w:r>
      <w:proofErr w:type="spellStart"/>
      <w:r>
        <w:rPr>
          <w:i w:val="0"/>
          <w:color w:val="FFFFFF" w:themeColor="background1"/>
          <w:sz w:val="32"/>
          <w:szCs w:val="32"/>
        </w:rPr>
        <w:t>processazione</w:t>
      </w:r>
      <w:proofErr w:type="spellEnd"/>
      <w:r>
        <w:rPr>
          <w:i w:val="0"/>
          <w:color w:val="FFFFFF" w:themeColor="background1"/>
          <w:sz w:val="32"/>
          <w:szCs w:val="32"/>
        </w:rPr>
        <w:t xml:space="preserve"> del tampone</w:t>
      </w:r>
      <w:r w:rsidR="00F76D5C">
        <w:rPr>
          <w:i w:val="0"/>
          <w:color w:val="FFFFFF" w:themeColor="background1"/>
          <w:sz w:val="32"/>
          <w:szCs w:val="32"/>
        </w:rPr>
        <w:t>.</w:t>
      </w:r>
    </w:p>
    <w:p w:rsidR="00FB0B40" w:rsidRPr="00FB0B40" w:rsidRDefault="00FB0B40" w:rsidP="00FB0B40">
      <w:pPr>
        <w:pStyle w:val="Citazioneintensa"/>
        <w:numPr>
          <w:ilvl w:val="0"/>
          <w:numId w:val="2"/>
        </w:numPr>
        <w:pBdr>
          <w:bottom w:val="none" w:sz="0" w:space="0" w:color="auto"/>
        </w:pBdr>
        <w:jc w:val="both"/>
        <w:rPr>
          <w:color w:val="FFFFFF" w:themeColor="background1"/>
          <w:sz w:val="32"/>
          <w:szCs w:val="32"/>
        </w:rPr>
      </w:pPr>
      <w:r>
        <w:rPr>
          <w:i w:val="0"/>
          <w:color w:val="FFFFFF" w:themeColor="background1"/>
          <w:sz w:val="32"/>
          <w:szCs w:val="32"/>
        </w:rPr>
        <w:t>Un medico sociale per il controllo del test e la refertazione</w:t>
      </w:r>
      <w:r w:rsidR="00F76D5C">
        <w:rPr>
          <w:i w:val="0"/>
          <w:color w:val="FFFFFF" w:themeColor="background1"/>
          <w:sz w:val="32"/>
          <w:szCs w:val="32"/>
        </w:rPr>
        <w:t>.</w:t>
      </w:r>
    </w:p>
    <w:p w:rsidR="00FB0B40" w:rsidRDefault="00FB0B40" w:rsidP="00FB0B40">
      <w:pPr>
        <w:pStyle w:val="Citazioneintensa"/>
        <w:numPr>
          <w:ilvl w:val="0"/>
          <w:numId w:val="2"/>
        </w:numPr>
        <w:pBdr>
          <w:bottom w:val="none" w:sz="0" w:space="0" w:color="auto"/>
        </w:pBdr>
        <w:jc w:val="both"/>
        <w:rPr>
          <w:color w:val="FFFFFF" w:themeColor="background1"/>
          <w:sz w:val="32"/>
          <w:szCs w:val="32"/>
        </w:rPr>
      </w:pPr>
      <w:proofErr w:type="spellStart"/>
      <w:r>
        <w:rPr>
          <w:i w:val="0"/>
          <w:color w:val="FFFFFF" w:themeColor="background1"/>
          <w:sz w:val="32"/>
          <w:szCs w:val="32"/>
        </w:rPr>
        <w:t>Covid</w:t>
      </w:r>
      <w:proofErr w:type="spellEnd"/>
      <w:r>
        <w:rPr>
          <w:i w:val="0"/>
          <w:color w:val="FFFFFF" w:themeColor="background1"/>
          <w:sz w:val="32"/>
          <w:szCs w:val="32"/>
        </w:rPr>
        <w:t xml:space="preserve"> Manager per coordinare le procedure.</w:t>
      </w:r>
      <w:r w:rsidRPr="00B53C19">
        <w:rPr>
          <w:color w:val="FFFFFF" w:themeColor="background1"/>
          <w:sz w:val="32"/>
          <w:szCs w:val="32"/>
        </w:rPr>
        <w:t xml:space="preserve"> </w:t>
      </w:r>
    </w:p>
    <w:p w:rsidR="00FB0B40" w:rsidRPr="00151896" w:rsidRDefault="003C2996" w:rsidP="00151896">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Pr>
          <w:color w:val="008000"/>
          <w:sz w:val="36"/>
          <w:szCs w:val="36"/>
        </w:rPr>
        <w:t>Punto zero</w:t>
      </w:r>
    </w:p>
    <w:p w:rsidR="00B53C19" w:rsidRPr="00B53C19" w:rsidRDefault="003C2996" w:rsidP="003C2996">
      <w:pPr>
        <w:pStyle w:val="Citazioneintensa"/>
        <w:pBdr>
          <w:bottom w:val="none" w:sz="0" w:space="0" w:color="auto"/>
        </w:pBdr>
        <w:ind w:left="0"/>
        <w:jc w:val="both"/>
        <w:rPr>
          <w:color w:val="FFFFFF" w:themeColor="background1"/>
          <w:sz w:val="32"/>
          <w:szCs w:val="32"/>
        </w:rPr>
      </w:pPr>
      <w:r>
        <w:rPr>
          <w:i w:val="0"/>
          <w:color w:val="FFFFFF" w:themeColor="background1"/>
          <w:sz w:val="32"/>
          <w:szCs w:val="32"/>
        </w:rPr>
        <w:t xml:space="preserve">Ogni squadra che si appresta a riprendere l’attività viene sottoposta, prima del primo allenamento, ad un giro di tamponi antigenici rapidi per SARS COV2 all’esito negativo dei quali gli atleti, hanno il via libera per allenarsi. Il possesso della certificazione medica prevista dalla legge e l’aderenza ai requisiti </w:t>
      </w:r>
      <w:r w:rsidR="00B53C19" w:rsidRPr="00B53C19">
        <w:rPr>
          <w:color w:val="FFFFFF" w:themeColor="background1"/>
          <w:sz w:val="32"/>
          <w:szCs w:val="32"/>
        </w:rPr>
        <w:br w:type="page"/>
      </w:r>
    </w:p>
    <w:p w:rsidR="003C2996" w:rsidRDefault="001540E3" w:rsidP="003C2996">
      <w:pPr>
        <w:jc w:val="center"/>
      </w:pPr>
      <w:r>
        <w:rPr>
          <w:noProof/>
          <w:lang w:eastAsia="it-IT"/>
        </w:rPr>
        <w:lastRenderedPageBreak/>
        <w:pict>
          <v:group id="_x0000_s1051" style="position:absolute;left:0;text-align:left;margin-left:-57.6pt;margin-top:-46.75pt;width:641.25pt;height:788.3pt;z-index:251678720" coordorigin="-18,482" coordsize="12825,15766">
            <v:rect id="_x0000_s1048" style="position:absolute;left:-18;top:1307;width:12825;height:112" strokecolor="white [3212]"/>
            <v:rect id="_x0000_s1049" style="position:absolute;left:-18;top:16136;width:12825;height:112" strokecolor="white [3212]"/>
            <v:shape id="_x0000_s1050" type="#_x0000_t136" style="position:absolute;left:4618;top:482;width:7047;height:398" fillcolor="white [3212]" strokecolor="white [3212]">
              <v:shadow color="#868686"/>
              <v:textpath style="font-family:&quot;Calibri&quot;;v-text-kern:t" trim="t" fitpath="t" string="PROGETTO SCREENING GRUPPI SQUADRA"/>
            </v:shape>
          </v:group>
        </w:pict>
      </w:r>
      <w:r w:rsidR="00B53C19">
        <w:rPr>
          <w:noProof/>
          <w:lang w:eastAsia="it-IT"/>
        </w:rPr>
        <w:drawing>
          <wp:anchor distT="0" distB="0" distL="114300" distR="114300" simplePos="0" relativeHeight="251677696" behindDoc="0" locked="0" layoutInCell="1" allowOverlap="1">
            <wp:simplePos x="0" y="0"/>
            <wp:positionH relativeFrom="column">
              <wp:posOffset>-509270</wp:posOffset>
            </wp:positionH>
            <wp:positionV relativeFrom="paragraph">
              <wp:posOffset>-791210</wp:posOffset>
            </wp:positionV>
            <wp:extent cx="619760" cy="627380"/>
            <wp:effectExtent l="0" t="0" r="0" b="0"/>
            <wp:wrapNone/>
            <wp:docPr id="1" name="Immagine 5" descr="Il Ponte BIANC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onte BIANCO trasparente.png"/>
                    <pic:cNvPicPr/>
                  </pic:nvPicPr>
                  <pic:blipFill>
                    <a:blip r:embed="rId8" cstate="print"/>
                    <a:stretch>
                      <a:fillRect/>
                    </a:stretch>
                  </pic:blipFill>
                  <pic:spPr>
                    <a:xfrm>
                      <a:off x="0" y="0"/>
                      <a:ext cx="619760" cy="627380"/>
                    </a:xfrm>
                    <a:prstGeom prst="rect">
                      <a:avLst/>
                    </a:prstGeom>
                  </pic:spPr>
                </pic:pic>
              </a:graphicData>
            </a:graphic>
          </wp:anchor>
        </w:drawing>
      </w:r>
    </w:p>
    <w:p w:rsidR="00F76D5C" w:rsidRDefault="003C2996" w:rsidP="003C2996">
      <w:pPr>
        <w:rPr>
          <w:b/>
          <w:color w:val="FFFFFF" w:themeColor="background1"/>
          <w:sz w:val="32"/>
          <w:szCs w:val="32"/>
        </w:rPr>
      </w:pPr>
      <w:r w:rsidRPr="003C2996">
        <w:rPr>
          <w:b/>
          <w:color w:val="FFFFFF" w:themeColor="background1"/>
          <w:sz w:val="32"/>
          <w:szCs w:val="32"/>
        </w:rPr>
        <w:t xml:space="preserve">previsti dal protocollo, sono gli altri elementi </w:t>
      </w:r>
      <w:r>
        <w:rPr>
          <w:b/>
          <w:color w:val="FFFFFF" w:themeColor="background1"/>
          <w:sz w:val="32"/>
          <w:szCs w:val="32"/>
        </w:rPr>
        <w:t xml:space="preserve">imprescindibili per </w:t>
      </w:r>
      <w:r w:rsidR="00F76D5C">
        <w:rPr>
          <w:b/>
          <w:color w:val="FFFFFF" w:themeColor="background1"/>
          <w:sz w:val="32"/>
          <w:szCs w:val="32"/>
        </w:rPr>
        <w:t>praticare l’attività. A tale processo vengono sottoposti non solo gli atleti ma tutto il gruppo squadra</w:t>
      </w:r>
      <w:r w:rsidR="000D7DDE">
        <w:rPr>
          <w:b/>
          <w:color w:val="FFFFFF" w:themeColor="background1"/>
          <w:sz w:val="32"/>
          <w:szCs w:val="32"/>
        </w:rPr>
        <w:t xml:space="preserve">: </w:t>
      </w:r>
      <w:r w:rsidR="00F76D5C">
        <w:rPr>
          <w:b/>
          <w:color w:val="FFFFFF" w:themeColor="background1"/>
          <w:sz w:val="32"/>
          <w:szCs w:val="32"/>
        </w:rPr>
        <w:t xml:space="preserve">i tecnici, il custode dell’impianto, l’autista del pulmino, il </w:t>
      </w:r>
      <w:proofErr w:type="spellStart"/>
      <w:r w:rsidR="00F76D5C">
        <w:rPr>
          <w:b/>
          <w:color w:val="FFFFFF" w:themeColor="background1"/>
          <w:sz w:val="32"/>
          <w:szCs w:val="32"/>
        </w:rPr>
        <w:t>C</w:t>
      </w:r>
      <w:r w:rsidR="000D7DDE">
        <w:rPr>
          <w:b/>
          <w:color w:val="FFFFFF" w:themeColor="background1"/>
          <w:sz w:val="32"/>
          <w:szCs w:val="32"/>
        </w:rPr>
        <w:t>ovid</w:t>
      </w:r>
      <w:proofErr w:type="spellEnd"/>
      <w:r w:rsidR="000D7DDE">
        <w:rPr>
          <w:b/>
          <w:color w:val="FFFFFF" w:themeColor="background1"/>
          <w:sz w:val="32"/>
          <w:szCs w:val="32"/>
        </w:rPr>
        <w:t xml:space="preserve"> Manager,</w:t>
      </w:r>
      <w:r w:rsidR="00F76D5C">
        <w:rPr>
          <w:b/>
          <w:color w:val="FFFFFF" w:themeColor="background1"/>
          <w:sz w:val="32"/>
          <w:szCs w:val="32"/>
        </w:rPr>
        <w:t xml:space="preserve"> i dirigenti che possono avere un contatto più ravvicinato con gli atleti. Per i minorenni,  il sottoporsi al tampone è vincolato a richiesta per lo stesso inoltrata da un genitore o esercente le funzioni genitoriali. La partecipazione allo screening di squadra </w:t>
      </w:r>
      <w:r w:rsidR="000D7DDE">
        <w:rPr>
          <w:b/>
          <w:color w:val="FFFFFF" w:themeColor="background1"/>
          <w:sz w:val="32"/>
          <w:szCs w:val="32"/>
        </w:rPr>
        <w:t>è</w:t>
      </w:r>
      <w:r w:rsidR="00F76D5C">
        <w:rPr>
          <w:b/>
          <w:color w:val="FFFFFF" w:themeColor="background1"/>
          <w:sz w:val="32"/>
          <w:szCs w:val="32"/>
        </w:rPr>
        <w:t xml:space="preserve"> indispensabile per partecipare all’attività </w:t>
      </w:r>
      <w:r w:rsidR="000D7DDE">
        <w:rPr>
          <w:b/>
          <w:color w:val="FFFFFF" w:themeColor="background1"/>
          <w:sz w:val="32"/>
          <w:szCs w:val="32"/>
        </w:rPr>
        <w:t>sportiva.</w:t>
      </w:r>
    </w:p>
    <w:p w:rsidR="00F76D5C" w:rsidRPr="00151896" w:rsidRDefault="00F76D5C" w:rsidP="00F76D5C">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Pr>
          <w:color w:val="008000"/>
          <w:sz w:val="36"/>
          <w:szCs w:val="36"/>
        </w:rPr>
        <w:t>Follow-up</w:t>
      </w:r>
    </w:p>
    <w:p w:rsidR="00F76D5C" w:rsidRDefault="00F76D5C" w:rsidP="003C2996">
      <w:pPr>
        <w:rPr>
          <w:b/>
          <w:color w:val="FFFFFF" w:themeColor="background1"/>
          <w:sz w:val="32"/>
          <w:szCs w:val="32"/>
        </w:rPr>
      </w:pPr>
      <w:r>
        <w:rPr>
          <w:b/>
          <w:color w:val="FFFFFF" w:themeColor="background1"/>
          <w:sz w:val="32"/>
          <w:szCs w:val="32"/>
        </w:rPr>
        <w:t xml:space="preserve">Il gruppo squadra viene successivamente sottoposto ad ulteriori giri di tamponi, a settimane alterne, al fine di monitorare lo stato di salute del team rispetto ad eventuali contagi da </w:t>
      </w:r>
      <w:proofErr w:type="spellStart"/>
      <w:r>
        <w:rPr>
          <w:b/>
          <w:color w:val="FFFFFF" w:themeColor="background1"/>
          <w:sz w:val="32"/>
          <w:szCs w:val="32"/>
        </w:rPr>
        <w:t>Covid</w:t>
      </w:r>
      <w:proofErr w:type="spellEnd"/>
      <w:r>
        <w:rPr>
          <w:b/>
          <w:color w:val="FFFFFF" w:themeColor="background1"/>
          <w:sz w:val="32"/>
          <w:szCs w:val="32"/>
        </w:rPr>
        <w:t xml:space="preserve"> 19. Permanendo la negatività, gli atleti possono proseguire nella pratica sportiva. In caso di assenza dell’atleta alla seduta si screening, lo stesso potrà riprendere ad allenarsi solo dopo aver effettuato il tampone prima dell’allenamento o della gara </w:t>
      </w:r>
      <w:r w:rsidR="000D7DDE">
        <w:rPr>
          <w:b/>
          <w:color w:val="FFFFFF" w:themeColor="background1"/>
          <w:sz w:val="32"/>
          <w:szCs w:val="32"/>
        </w:rPr>
        <w:t>di prossima programmazione.</w:t>
      </w:r>
    </w:p>
    <w:p w:rsidR="000D7DDE" w:rsidRPr="00151896" w:rsidRDefault="000D7DDE" w:rsidP="000D7DDE">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Pr>
          <w:color w:val="008000"/>
          <w:sz w:val="36"/>
          <w:szCs w:val="36"/>
        </w:rPr>
        <w:t>Utilizzo dei referti e loro conservazione</w:t>
      </w:r>
    </w:p>
    <w:p w:rsidR="000D7DDE" w:rsidRDefault="000D7DDE" w:rsidP="003C2996">
      <w:pPr>
        <w:rPr>
          <w:b/>
          <w:color w:val="FFFFFF" w:themeColor="background1"/>
          <w:sz w:val="32"/>
          <w:szCs w:val="32"/>
        </w:rPr>
      </w:pPr>
      <w:r>
        <w:rPr>
          <w:b/>
          <w:color w:val="FFFFFF" w:themeColor="background1"/>
          <w:sz w:val="32"/>
          <w:szCs w:val="32"/>
        </w:rPr>
        <w:t>La documentazione di ciascuna seduta di screening ed i relativi referti, vengono conservati dalla Società per non meno di 3 settimane e restano a disposizione per eventuali controlli da parte delle autorità competenti, L’eventuale positività di un atleta sarà prontamente comunicata al servizio sanitari</w:t>
      </w:r>
      <w:r w:rsidR="00EF21ED">
        <w:rPr>
          <w:b/>
          <w:color w:val="FFFFFF" w:themeColor="background1"/>
          <w:sz w:val="32"/>
          <w:szCs w:val="32"/>
        </w:rPr>
        <w:t>o</w:t>
      </w:r>
      <w:r>
        <w:rPr>
          <w:b/>
          <w:color w:val="FFFFFF" w:themeColor="background1"/>
          <w:sz w:val="32"/>
          <w:szCs w:val="32"/>
        </w:rPr>
        <w:t xml:space="preserve"> e </w:t>
      </w:r>
      <w:r w:rsidR="00EF21ED">
        <w:rPr>
          <w:b/>
          <w:color w:val="FFFFFF" w:themeColor="background1"/>
          <w:sz w:val="32"/>
          <w:szCs w:val="32"/>
        </w:rPr>
        <w:t xml:space="preserve">parimenti, </w:t>
      </w:r>
      <w:r>
        <w:rPr>
          <w:b/>
          <w:color w:val="FFFFFF" w:themeColor="background1"/>
          <w:sz w:val="32"/>
          <w:szCs w:val="32"/>
        </w:rPr>
        <w:t>si attueranno tutte le procedure previste dal protocollo per la gestione dell’atleta sintomatico.</w:t>
      </w:r>
    </w:p>
    <w:p w:rsidR="000D7DDE" w:rsidRDefault="000D7DDE" w:rsidP="000D7DDE">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Pr>
          <w:color w:val="008000"/>
          <w:sz w:val="36"/>
          <w:szCs w:val="36"/>
        </w:rPr>
        <w:t xml:space="preserve">Smaltimento </w:t>
      </w:r>
      <w:r w:rsidR="00F1694A">
        <w:rPr>
          <w:color w:val="008000"/>
          <w:sz w:val="36"/>
          <w:szCs w:val="36"/>
        </w:rPr>
        <w:t xml:space="preserve">dei rifiuti </w:t>
      </w:r>
      <w:r>
        <w:rPr>
          <w:color w:val="008000"/>
          <w:sz w:val="36"/>
          <w:szCs w:val="36"/>
        </w:rPr>
        <w:t xml:space="preserve"> </w:t>
      </w:r>
    </w:p>
    <w:p w:rsidR="00EF21ED" w:rsidRDefault="000D7DDE" w:rsidP="000D7DDE">
      <w:pPr>
        <w:tabs>
          <w:tab w:val="left" w:pos="8619"/>
        </w:tabs>
        <w:rPr>
          <w:b/>
          <w:color w:val="FFFFFF" w:themeColor="background1"/>
          <w:sz w:val="32"/>
          <w:szCs w:val="32"/>
        </w:rPr>
      </w:pPr>
      <w:r>
        <w:rPr>
          <w:b/>
          <w:color w:val="FFFFFF" w:themeColor="background1"/>
          <w:sz w:val="32"/>
          <w:szCs w:val="32"/>
        </w:rPr>
        <w:t xml:space="preserve">Il materiale </w:t>
      </w:r>
      <w:r w:rsidR="00EF21ED">
        <w:rPr>
          <w:b/>
          <w:color w:val="FFFFFF" w:themeColor="background1"/>
          <w:sz w:val="32"/>
          <w:szCs w:val="32"/>
        </w:rPr>
        <w:t xml:space="preserve">prodotto dalla </w:t>
      </w:r>
      <w:proofErr w:type="spellStart"/>
      <w:r w:rsidR="00EF21ED">
        <w:rPr>
          <w:b/>
          <w:color w:val="FFFFFF" w:themeColor="background1"/>
          <w:sz w:val="32"/>
          <w:szCs w:val="32"/>
        </w:rPr>
        <w:t>processazione</w:t>
      </w:r>
      <w:proofErr w:type="spellEnd"/>
      <w:r w:rsidR="00EF21ED">
        <w:rPr>
          <w:b/>
          <w:color w:val="FFFFFF" w:themeColor="background1"/>
          <w:sz w:val="32"/>
          <w:szCs w:val="32"/>
        </w:rPr>
        <w:t xml:space="preserve"> dei tamponi come pure i DPI utilizzati e quant’altro rientri nella categoria di rifiuto sanitario, sarà </w:t>
      </w:r>
    </w:p>
    <w:p w:rsidR="000D7DDE" w:rsidRPr="000D7DDE" w:rsidRDefault="00B31506" w:rsidP="000D7DDE">
      <w:pPr>
        <w:tabs>
          <w:tab w:val="left" w:pos="8619"/>
        </w:tabs>
      </w:pPr>
      <w:r>
        <w:rPr>
          <w:noProof/>
          <w:lang w:eastAsia="it-IT"/>
        </w:rPr>
        <w:lastRenderedPageBreak/>
        <w:drawing>
          <wp:anchor distT="0" distB="0" distL="114300" distR="114300" simplePos="0" relativeHeight="251684864" behindDoc="0" locked="0" layoutInCell="1" allowOverlap="1">
            <wp:simplePos x="0" y="0"/>
            <wp:positionH relativeFrom="column">
              <wp:posOffset>-406191</wp:posOffset>
            </wp:positionH>
            <wp:positionV relativeFrom="paragraph">
              <wp:posOffset>-749670</wp:posOffset>
            </wp:positionV>
            <wp:extent cx="614149" cy="627797"/>
            <wp:effectExtent l="0" t="0" r="0" b="0"/>
            <wp:wrapNone/>
            <wp:docPr id="5" name="Immagine 5" descr="Il Ponte BIANC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Ponte BIANCO trasparente.png"/>
                    <pic:cNvPicPr/>
                  </pic:nvPicPr>
                  <pic:blipFill>
                    <a:blip r:embed="rId8" cstate="print"/>
                    <a:stretch>
                      <a:fillRect/>
                    </a:stretch>
                  </pic:blipFill>
                  <pic:spPr>
                    <a:xfrm>
                      <a:off x="0" y="0"/>
                      <a:ext cx="614149" cy="627797"/>
                    </a:xfrm>
                    <a:prstGeom prst="rect">
                      <a:avLst/>
                    </a:prstGeom>
                  </pic:spPr>
                </pic:pic>
              </a:graphicData>
            </a:graphic>
          </wp:anchor>
        </w:drawing>
      </w:r>
      <w:r w:rsidR="001540E3">
        <w:rPr>
          <w:noProof/>
          <w:lang w:eastAsia="it-IT"/>
        </w:rPr>
        <w:pict>
          <v:group id="_x0000_s1060" style="position:absolute;margin-left:-56.35pt;margin-top:-41.9pt;width:641.25pt;height:788.3pt;z-index:251682816;mso-position-horizontal-relative:text;mso-position-vertical-relative:text" coordorigin="-18,482" coordsize="12825,15766">
            <v:rect id="_x0000_s1061" style="position:absolute;left:-18;top:1307;width:12825;height:112" strokecolor="white [3212]"/>
            <v:rect id="_x0000_s1062" style="position:absolute;left:-18;top:16136;width:12825;height:112" strokecolor="white [3212]"/>
            <v:shape id="_x0000_s1063" type="#_x0000_t136" style="position:absolute;left:4618;top:482;width:7047;height:398" fillcolor="white [3212]" strokecolor="white [3212]">
              <v:shadow color="#868686"/>
              <v:textpath style="font-family:&quot;Calibri&quot;;v-text-kern:t" trim="t" fitpath="t" string="PROGETTO SCREENING GRUPPI SQUADRA"/>
            </v:shape>
          </v:group>
        </w:pict>
      </w:r>
    </w:p>
    <w:p w:rsidR="00EF21ED" w:rsidRDefault="00F1694A" w:rsidP="00EF21ED">
      <w:pPr>
        <w:tabs>
          <w:tab w:val="left" w:pos="8619"/>
        </w:tabs>
        <w:rPr>
          <w:b/>
          <w:color w:val="FFFFFF" w:themeColor="background1"/>
          <w:sz w:val="32"/>
          <w:szCs w:val="32"/>
        </w:rPr>
      </w:pPr>
      <w:r>
        <w:rPr>
          <w:b/>
          <w:color w:val="FFFFFF" w:themeColor="background1"/>
          <w:sz w:val="32"/>
          <w:szCs w:val="32"/>
        </w:rPr>
        <w:t xml:space="preserve">conferito in appositi contenitori, presso la Croce Verde di </w:t>
      </w:r>
      <w:proofErr w:type="spellStart"/>
      <w:r>
        <w:rPr>
          <w:b/>
          <w:color w:val="FFFFFF" w:themeColor="background1"/>
          <w:sz w:val="32"/>
          <w:szCs w:val="32"/>
        </w:rPr>
        <w:t>Morrovalle</w:t>
      </w:r>
      <w:proofErr w:type="spellEnd"/>
      <w:r>
        <w:rPr>
          <w:b/>
          <w:color w:val="FFFFFF" w:themeColor="background1"/>
          <w:sz w:val="32"/>
          <w:szCs w:val="32"/>
        </w:rPr>
        <w:t xml:space="preserve"> e </w:t>
      </w:r>
      <w:proofErr w:type="spellStart"/>
      <w:r>
        <w:rPr>
          <w:b/>
          <w:color w:val="FFFFFF" w:themeColor="background1"/>
          <w:sz w:val="32"/>
          <w:szCs w:val="32"/>
        </w:rPr>
        <w:t>Montecosaro</w:t>
      </w:r>
      <w:proofErr w:type="spellEnd"/>
      <w:r>
        <w:rPr>
          <w:b/>
          <w:color w:val="FFFFFF" w:themeColor="background1"/>
          <w:sz w:val="32"/>
          <w:szCs w:val="32"/>
        </w:rPr>
        <w:t>, per il successivo corretto smaltimento.</w:t>
      </w:r>
    </w:p>
    <w:p w:rsidR="00F1694A" w:rsidRDefault="00F1694A" w:rsidP="00F1694A">
      <w:pPr>
        <w:pStyle w:val="Citazioneintensa"/>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color w:val="008000"/>
          <w:sz w:val="36"/>
          <w:szCs w:val="36"/>
        </w:rPr>
      </w:pPr>
      <w:r>
        <w:rPr>
          <w:color w:val="008000"/>
          <w:sz w:val="36"/>
          <w:szCs w:val="36"/>
        </w:rPr>
        <w:t>Test kit utilizzato</w:t>
      </w:r>
    </w:p>
    <w:p w:rsidR="00F1694A" w:rsidRDefault="00F1694A" w:rsidP="00EF21ED">
      <w:pPr>
        <w:tabs>
          <w:tab w:val="left" w:pos="8619"/>
        </w:tabs>
        <w:rPr>
          <w:b/>
          <w:color w:val="FFFFFF" w:themeColor="background1"/>
          <w:sz w:val="32"/>
          <w:szCs w:val="32"/>
        </w:rPr>
      </w:pPr>
      <w:r>
        <w:rPr>
          <w:b/>
          <w:color w:val="FFFFFF" w:themeColor="background1"/>
          <w:sz w:val="32"/>
          <w:szCs w:val="32"/>
        </w:rPr>
        <w:t xml:space="preserve">Per il presente progetto verranno utilizzati i test per SARS COV2 commercializzati dalla ditta </w:t>
      </w:r>
      <w:proofErr w:type="spellStart"/>
      <w:r>
        <w:rPr>
          <w:b/>
          <w:color w:val="FFFFFF" w:themeColor="background1"/>
          <w:sz w:val="32"/>
          <w:szCs w:val="32"/>
        </w:rPr>
        <w:t>Vazy</w:t>
      </w:r>
      <w:r w:rsidR="00B31506">
        <w:rPr>
          <w:b/>
          <w:color w:val="FFFFFF" w:themeColor="background1"/>
          <w:sz w:val="32"/>
          <w:szCs w:val="32"/>
        </w:rPr>
        <w:t>me</w:t>
      </w:r>
      <w:proofErr w:type="spellEnd"/>
      <w:r w:rsidR="00B31506">
        <w:rPr>
          <w:b/>
          <w:color w:val="FFFFFF" w:themeColor="background1"/>
          <w:sz w:val="32"/>
          <w:szCs w:val="32"/>
        </w:rPr>
        <w:t>, con relativa certificazione.</w:t>
      </w:r>
    </w:p>
    <w:p w:rsidR="00F1694A" w:rsidRDefault="00B31506" w:rsidP="00EF21ED">
      <w:pPr>
        <w:tabs>
          <w:tab w:val="left" w:pos="8619"/>
        </w:tabs>
        <w:rPr>
          <w:b/>
          <w:color w:val="FFFFFF" w:themeColor="background1"/>
          <w:sz w:val="32"/>
          <w:szCs w:val="32"/>
        </w:rPr>
      </w:pPr>
      <w:r>
        <w:rPr>
          <w:noProof/>
          <w:lang w:eastAsia="it-IT"/>
        </w:rPr>
        <w:drawing>
          <wp:anchor distT="0" distB="0" distL="114300" distR="114300" simplePos="0" relativeHeight="251685888" behindDoc="0" locked="0" layoutInCell="1" allowOverlap="1">
            <wp:simplePos x="0" y="0"/>
            <wp:positionH relativeFrom="margin">
              <wp:align>center</wp:align>
            </wp:positionH>
            <wp:positionV relativeFrom="paragraph">
              <wp:posOffset>-1905</wp:posOffset>
            </wp:positionV>
            <wp:extent cx="4369435" cy="2920365"/>
            <wp:effectExtent l="19050" t="0" r="0" b="0"/>
            <wp:wrapNone/>
            <wp:docPr id="7" name="Immagine 1" descr="1 Tampone Rapido Vazyme euro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Tampone Rapido Vazyme euro 7.00"/>
                    <pic:cNvPicPr>
                      <a:picLocks noChangeAspect="1" noChangeArrowheads="1"/>
                    </pic:cNvPicPr>
                  </pic:nvPicPr>
                  <pic:blipFill>
                    <a:blip r:embed="rId10" cstate="print"/>
                    <a:srcRect/>
                    <a:stretch>
                      <a:fillRect/>
                    </a:stretch>
                  </pic:blipFill>
                  <pic:spPr bwMode="auto">
                    <a:xfrm>
                      <a:off x="0" y="0"/>
                      <a:ext cx="4369435" cy="2920365"/>
                    </a:xfrm>
                    <a:prstGeom prst="rect">
                      <a:avLst/>
                    </a:prstGeom>
                    <a:noFill/>
                    <a:ln w="9525">
                      <a:noFill/>
                      <a:miter lim="800000"/>
                      <a:headEnd/>
                      <a:tailEnd/>
                    </a:ln>
                  </pic:spPr>
                </pic:pic>
              </a:graphicData>
            </a:graphic>
          </wp:anchor>
        </w:drawing>
      </w: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r>
        <w:rPr>
          <w:b/>
          <w:color w:val="FFFFFF" w:themeColor="background1"/>
          <w:sz w:val="32"/>
          <w:szCs w:val="32"/>
        </w:rPr>
        <w:t xml:space="preserve">Maggiori info su: </w:t>
      </w:r>
      <w:r w:rsidRPr="00B31506">
        <w:rPr>
          <w:b/>
          <w:color w:val="FFFFFF" w:themeColor="background1"/>
          <w:sz w:val="32"/>
          <w:szCs w:val="32"/>
        </w:rPr>
        <w:t>http://www.vazymebiotech.com/product/327.html</w:t>
      </w: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B31506" w:rsidRDefault="00B31506" w:rsidP="00EF21ED">
      <w:pPr>
        <w:tabs>
          <w:tab w:val="left" w:pos="8619"/>
        </w:tabs>
        <w:rPr>
          <w:b/>
          <w:color w:val="FFFFFF" w:themeColor="background1"/>
          <w:sz w:val="32"/>
          <w:szCs w:val="32"/>
        </w:rPr>
      </w:pPr>
    </w:p>
    <w:p w:rsidR="00F1694A" w:rsidRPr="000D7DDE" w:rsidRDefault="00B31506" w:rsidP="00EF21ED">
      <w:pPr>
        <w:tabs>
          <w:tab w:val="left" w:pos="8619"/>
        </w:tabs>
      </w:pPr>
      <w:proofErr w:type="spellStart"/>
      <w:r>
        <w:rPr>
          <w:b/>
          <w:color w:val="FFFFFF" w:themeColor="background1"/>
          <w:sz w:val="32"/>
          <w:szCs w:val="32"/>
        </w:rPr>
        <w:t>M</w:t>
      </w:r>
      <w:r w:rsidR="00F1694A">
        <w:rPr>
          <w:b/>
          <w:color w:val="FFFFFF" w:themeColor="background1"/>
          <w:sz w:val="32"/>
          <w:szCs w:val="32"/>
        </w:rPr>
        <w:t>orrovalle</w:t>
      </w:r>
      <w:proofErr w:type="spellEnd"/>
      <w:r w:rsidR="00F1694A">
        <w:rPr>
          <w:b/>
          <w:color w:val="FFFFFF" w:themeColor="background1"/>
          <w:sz w:val="32"/>
          <w:szCs w:val="32"/>
        </w:rPr>
        <w:t>, 1 Febbraio 2021</w:t>
      </w:r>
    </w:p>
    <w:sectPr w:rsidR="00F1694A" w:rsidRPr="000D7DDE" w:rsidSect="001C747C">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FC" w:rsidRDefault="001564FC" w:rsidP="00482B9C">
      <w:pPr>
        <w:spacing w:after="0" w:line="240" w:lineRule="auto"/>
      </w:pPr>
      <w:r>
        <w:separator/>
      </w:r>
    </w:p>
  </w:endnote>
  <w:endnote w:type="continuationSeparator" w:id="0">
    <w:p w:rsidR="001564FC" w:rsidRDefault="001564FC" w:rsidP="00482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FC" w:rsidRDefault="001564FC" w:rsidP="00482B9C">
      <w:pPr>
        <w:spacing w:after="0" w:line="240" w:lineRule="auto"/>
      </w:pPr>
      <w:r>
        <w:separator/>
      </w:r>
    </w:p>
  </w:footnote>
  <w:footnote w:type="continuationSeparator" w:id="0">
    <w:p w:rsidR="001564FC" w:rsidRDefault="001564FC" w:rsidP="00482B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4470D1"/>
    <w:multiLevelType w:val="hybridMultilevel"/>
    <w:tmpl w:val="A90CCC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BD364E"/>
    <w:multiLevelType w:val="hybridMultilevel"/>
    <w:tmpl w:val="F3E65A5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defaultTabStop w:val="708"/>
  <w:hyphenationZone w:val="283"/>
  <w:characterSpacingControl w:val="doNotCompress"/>
  <w:footnotePr>
    <w:footnote w:id="-1"/>
    <w:footnote w:id="0"/>
  </w:footnotePr>
  <w:endnotePr>
    <w:endnote w:id="-1"/>
    <w:endnote w:id="0"/>
  </w:endnotePr>
  <w:compat/>
  <w:rsids>
    <w:rsidRoot w:val="003679DD"/>
    <w:rsid w:val="000A1385"/>
    <w:rsid w:val="000D3716"/>
    <w:rsid w:val="000D7DDE"/>
    <w:rsid w:val="00127330"/>
    <w:rsid w:val="00151896"/>
    <w:rsid w:val="001540E3"/>
    <w:rsid w:val="001564FC"/>
    <w:rsid w:val="0017761E"/>
    <w:rsid w:val="00193B28"/>
    <w:rsid w:val="001C4473"/>
    <w:rsid w:val="001C747C"/>
    <w:rsid w:val="001F79BA"/>
    <w:rsid w:val="002C2EF8"/>
    <w:rsid w:val="003679DD"/>
    <w:rsid w:val="003C2996"/>
    <w:rsid w:val="00482B9C"/>
    <w:rsid w:val="004D070B"/>
    <w:rsid w:val="004E0C35"/>
    <w:rsid w:val="00517F60"/>
    <w:rsid w:val="006054BE"/>
    <w:rsid w:val="00742BDA"/>
    <w:rsid w:val="007C420F"/>
    <w:rsid w:val="00827B78"/>
    <w:rsid w:val="008E1542"/>
    <w:rsid w:val="00920E86"/>
    <w:rsid w:val="009808DB"/>
    <w:rsid w:val="009F779B"/>
    <w:rsid w:val="00B31506"/>
    <w:rsid w:val="00B53C19"/>
    <w:rsid w:val="00BD3077"/>
    <w:rsid w:val="00CC73A4"/>
    <w:rsid w:val="00D16A57"/>
    <w:rsid w:val="00EF21ED"/>
    <w:rsid w:val="00EF450F"/>
    <w:rsid w:val="00F1694A"/>
    <w:rsid w:val="00F20D77"/>
    <w:rsid w:val="00F27EBF"/>
    <w:rsid w:val="00F76D5C"/>
    <w:rsid w:val="00FB0B40"/>
    <w:rsid w:val="00FF62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090"/>
      <o:colormenu v:ext="edit" fillcolor="none [3212]" strokecolor="none [3212]"/>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74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679D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79DD"/>
    <w:rPr>
      <w:rFonts w:ascii="Tahoma" w:hAnsi="Tahoma" w:cs="Tahoma"/>
      <w:sz w:val="16"/>
      <w:szCs w:val="16"/>
    </w:rPr>
  </w:style>
  <w:style w:type="paragraph" w:styleId="Intestazione">
    <w:name w:val="header"/>
    <w:basedOn w:val="Normale"/>
    <w:link w:val="IntestazioneCarattere"/>
    <w:uiPriority w:val="99"/>
    <w:semiHidden/>
    <w:unhideWhenUsed/>
    <w:rsid w:val="00482B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82B9C"/>
  </w:style>
  <w:style w:type="paragraph" w:styleId="Pidipagina">
    <w:name w:val="footer"/>
    <w:basedOn w:val="Normale"/>
    <w:link w:val="PidipaginaCarattere"/>
    <w:uiPriority w:val="99"/>
    <w:semiHidden/>
    <w:unhideWhenUsed/>
    <w:rsid w:val="00482B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82B9C"/>
  </w:style>
  <w:style w:type="paragraph" w:styleId="Citazioneintensa">
    <w:name w:val="Intense Quote"/>
    <w:basedOn w:val="Normale"/>
    <w:next w:val="Normale"/>
    <w:link w:val="CitazioneintensaCarattere"/>
    <w:uiPriority w:val="30"/>
    <w:qFormat/>
    <w:rsid w:val="00B53C1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53C1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7F9C9-2D75-486C-B8A6-2C223ED1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OLIDATA-PC</dc:creator>
  <cp:lastModifiedBy>OLIDATA-PC</cp:lastModifiedBy>
  <cp:revision>3</cp:revision>
  <dcterms:created xsi:type="dcterms:W3CDTF">2021-04-13T12:55:00Z</dcterms:created>
  <dcterms:modified xsi:type="dcterms:W3CDTF">2021-04-13T12:56:00Z</dcterms:modified>
</cp:coreProperties>
</file>